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202</w:t>
      </w: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年中国温泉旅游重点企业调查问卷</w:t>
      </w:r>
    </w:p>
    <w:bookmarkEnd w:id="0"/>
    <w:p>
      <w:pPr>
        <w:spacing w:line="300" w:lineRule="auto"/>
        <w:ind w:firstLine="420" w:firstLineChars="200"/>
      </w:pPr>
    </w:p>
    <w:p>
      <w:pPr>
        <w:spacing w:line="300" w:lineRule="auto"/>
        <w:ind w:firstLine="420" w:firstLineChars="200"/>
      </w:pPr>
      <w:r>
        <w:rPr>
          <w:rFonts w:hint="eastAsia"/>
        </w:rPr>
        <w:t>欢迎您参与中国旅游协会温泉分会组织的问卷调查，有关信息将严格保密，仅用于协会的研究与统计工作。您的积极参与将有助于我们改善温泉行业的服务质量，为您提供更加愉悦的温泉享受。多谢合作！</w:t>
      </w:r>
    </w:p>
    <w:p>
      <w:pPr>
        <w:spacing w:line="300" w:lineRule="auto"/>
        <w:ind w:firstLine="420" w:firstLineChars="200"/>
      </w:pPr>
    </w:p>
    <w:p>
      <w:pPr>
        <w:spacing w:line="480" w:lineRule="auto"/>
        <w:outlineLvl w:val="0"/>
      </w:pPr>
      <w:r>
        <w:rPr>
          <w:rFonts w:hint="eastAsia"/>
        </w:rPr>
        <w:t>1、温泉企业名称：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 xml:space="preserve">    开业年份：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年</w:t>
      </w:r>
    </w:p>
    <w:p>
      <w:pPr>
        <w:numPr>
          <w:ilvl w:val="0"/>
          <w:numId w:val="1"/>
        </w:numPr>
        <w:spacing w:line="480" w:lineRule="auto"/>
      </w:pPr>
      <w:r>
        <w:rPr>
          <w:rFonts w:hint="eastAsia"/>
        </w:rPr>
        <w:t>温泉所在地：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省（自治区、直辖市）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市（县）</w:t>
      </w:r>
    </w:p>
    <w:p>
      <w:pPr>
        <w:numPr>
          <w:ilvl w:val="0"/>
          <w:numId w:val="1"/>
        </w:numPr>
        <w:spacing w:line="480" w:lineRule="auto"/>
      </w:pPr>
      <w:r>
        <w:rPr>
          <w:rFonts w:hint="eastAsia"/>
        </w:rPr>
        <w:t xml:space="preserve">企业性质： </w:t>
      </w:r>
      <w:r>
        <w:rPr>
          <w:rFonts w:hint="eastAsia" w:ascii="宋体" w:hAnsi="宋体" w:cs="宋体"/>
        </w:rPr>
        <w:t xml:space="preserve">□国有企业  □民营企业  □外资（包括港澳台）企业  □混合所有制企业  </w:t>
      </w:r>
    </w:p>
    <w:p>
      <w:pPr>
        <w:numPr>
          <w:ilvl w:val="0"/>
          <w:numId w:val="1"/>
        </w:numPr>
        <w:spacing w:line="480" w:lineRule="auto"/>
      </w:pPr>
      <w:r>
        <w:rPr>
          <w:rFonts w:hint="eastAsia"/>
        </w:rPr>
        <w:t>本项目资产情况:  投资总额：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万元；负债额：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万元；</w:t>
      </w:r>
    </w:p>
    <w:p>
      <w:pPr>
        <w:spacing w:line="480" w:lineRule="auto"/>
        <w:ind w:firstLine="1890" w:firstLineChars="900"/>
      </w:pPr>
      <w:r>
        <w:rPr>
          <w:rFonts w:hint="eastAsia"/>
        </w:rPr>
        <w:t xml:space="preserve"> 本年度新增投资额：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万元</w:t>
      </w:r>
    </w:p>
    <w:p>
      <w:pPr>
        <w:numPr>
          <w:ilvl w:val="0"/>
          <w:numId w:val="1"/>
        </w:numPr>
        <w:spacing w:line="480" w:lineRule="auto"/>
      </w:pPr>
      <w:r>
        <w:rPr>
          <w:rFonts w:hint="eastAsia"/>
        </w:rPr>
        <w:t>温泉使用量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立方米/天；温泉出水温度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℃；</w:t>
      </w:r>
    </w:p>
    <w:p>
      <w:pPr>
        <w:numPr>
          <w:ilvl w:val="0"/>
          <w:numId w:val="1"/>
        </w:numPr>
        <w:spacing w:line="480" w:lineRule="auto"/>
      </w:pPr>
      <w:r>
        <w:rPr>
          <w:rFonts w:hint="eastAsia"/>
        </w:rPr>
        <w:t>达到医疗矿泉浓度的矿物质名称：</w:t>
      </w:r>
      <w:r>
        <w:rPr>
          <w:rFonts w:hint="eastAsia"/>
          <w:u w:val="single"/>
        </w:rPr>
        <w:t xml:space="preserve">                                         </w:t>
      </w:r>
      <w:r>
        <w:rPr>
          <w:rFonts w:hint="eastAsia"/>
        </w:rPr>
        <w:t>；</w:t>
      </w:r>
    </w:p>
    <w:p>
      <w:pPr>
        <w:numPr>
          <w:ilvl w:val="0"/>
          <w:numId w:val="1"/>
        </w:numPr>
        <w:spacing w:line="480" w:lineRule="auto"/>
        <w:rPr>
          <w:u w:val="single"/>
        </w:rPr>
      </w:pPr>
      <w:r>
        <w:rPr>
          <w:rFonts w:hint="eastAsia"/>
        </w:rPr>
        <w:t>目前温泉供水方式：</w:t>
      </w:r>
      <w:r>
        <w:rPr>
          <w:rFonts w:hint="eastAsia" w:ascii="宋体" w:hAnsi="宋体" w:cs="宋体"/>
        </w:rPr>
        <w:t>□自打井  □统一供水   □向其他单位购水   其他</w:t>
      </w:r>
      <w:r>
        <w:rPr>
          <w:rFonts w:hint="eastAsia" w:ascii="宋体" w:hAnsi="宋体" w:cs="宋体"/>
          <w:u w:val="single"/>
        </w:rPr>
        <w:t xml:space="preserve">           </w:t>
      </w:r>
    </w:p>
    <w:p>
      <w:pPr>
        <w:numPr>
          <w:ilvl w:val="0"/>
          <w:numId w:val="1"/>
        </w:numPr>
        <w:spacing w:line="480" w:lineRule="auto"/>
      </w:pPr>
      <w:r>
        <w:rPr>
          <w:rFonts w:hint="eastAsia"/>
        </w:rPr>
        <w:t>企业</w:t>
      </w:r>
      <w:r>
        <w:t>是否办理</w:t>
      </w:r>
      <w:r>
        <w:rPr>
          <w:rFonts w:hint="eastAsia"/>
        </w:rPr>
        <w:t>温泉</w:t>
      </w:r>
      <w:r>
        <w:t>的采矿证：</w:t>
      </w:r>
      <w:r>
        <w:rPr>
          <w:rFonts w:hint="eastAsia" w:ascii="宋体" w:hAnsi="宋体" w:cs="宋体"/>
        </w:rPr>
        <w:t>□是  □否</w:t>
      </w:r>
    </w:p>
    <w:p>
      <w:pPr>
        <w:numPr>
          <w:ilvl w:val="0"/>
          <w:numId w:val="1"/>
        </w:numPr>
        <w:spacing w:line="480" w:lineRule="auto"/>
      </w:pPr>
      <w:r>
        <w:rPr>
          <w:rFonts w:hint="eastAsia" w:ascii="宋体" w:hAnsi="宋体" w:cs="宋体"/>
        </w:rPr>
        <w:t>企业是否</w:t>
      </w:r>
      <w:r>
        <w:rPr>
          <w:rFonts w:ascii="宋体" w:hAnsi="宋体" w:cs="宋体"/>
        </w:rPr>
        <w:t>办理了</w:t>
      </w:r>
      <w:r>
        <w:rPr>
          <w:rFonts w:hint="eastAsia" w:ascii="宋体" w:hAnsi="宋体" w:cs="宋体"/>
        </w:rPr>
        <w:t>温泉</w:t>
      </w:r>
      <w:r>
        <w:rPr>
          <w:rFonts w:ascii="宋体" w:hAnsi="宋体" w:cs="宋体"/>
        </w:rPr>
        <w:t>的取水证：</w:t>
      </w:r>
      <w:r>
        <w:rPr>
          <w:rFonts w:hint="eastAsia" w:ascii="宋体" w:hAnsi="宋体" w:cs="宋体"/>
        </w:rPr>
        <w:t>□是  □否</w:t>
      </w:r>
    </w:p>
    <w:p>
      <w:pPr>
        <w:numPr>
          <w:ilvl w:val="0"/>
          <w:numId w:val="1"/>
        </w:numPr>
        <w:spacing w:line="480" w:lineRule="auto"/>
      </w:pPr>
      <w:r>
        <w:rPr>
          <w:rFonts w:hint="eastAsia"/>
        </w:rPr>
        <w:t>温泉水资源使用费：</w:t>
      </w:r>
      <w:r>
        <w:rPr>
          <w:rFonts w:hint="eastAsia" w:ascii="宋体" w:hAnsi="宋体" w:cs="宋体"/>
        </w:rPr>
        <w:t>□有使用费</w:t>
      </w:r>
      <w:r>
        <w:rPr>
          <w:rFonts w:hint="eastAsia" w:ascii="宋体" w:hAnsi="宋体" w:cs="宋体"/>
          <w:u w:val="single"/>
        </w:rPr>
        <w:t xml:space="preserve">         </w:t>
      </w:r>
      <w:r>
        <w:rPr>
          <w:rFonts w:hint="eastAsia" w:ascii="宋体" w:hAnsi="宋体" w:cs="宋体"/>
        </w:rPr>
        <w:t xml:space="preserve">元/吨       □无使用费  </w:t>
      </w:r>
    </w:p>
    <w:p>
      <w:pPr>
        <w:numPr>
          <w:ilvl w:val="0"/>
          <w:numId w:val="1"/>
        </w:numPr>
        <w:spacing w:line="480" w:lineRule="auto"/>
      </w:pPr>
      <w:r>
        <w:rPr>
          <w:rFonts w:hint="eastAsia"/>
        </w:rPr>
        <w:t>从业人数：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人，其中，行政管理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人，客房员工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人，温泉区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人，餐饮部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人，安保部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人，后勤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人，康体部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人，工程部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人，其他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人。</w:t>
      </w:r>
    </w:p>
    <w:p>
      <w:pPr>
        <w:numPr>
          <w:ilvl w:val="0"/>
          <w:numId w:val="1"/>
        </w:numPr>
        <w:spacing w:line="480" w:lineRule="auto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254000</wp:posOffset>
                </wp:positionV>
                <wp:extent cx="458470" cy="0"/>
                <wp:effectExtent l="0" t="4445" r="0" b="508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4.5pt;margin-top:20pt;height:0pt;width:36.1pt;z-index:251659264;mso-width-relative:page;mso-height-relative:page;" coordsize="21600,21600" o:gfxdata="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GpHvd1gAA&#10;AAkBAAAPAAAAAAAAAAEAIAAAACIAAABkcnMvZG93bnJldi54bWxQSwECFAAUAAAACACHTuJAArMr&#10;4+cBAADAAwAADgAAAAAAAAABACAAAAAlAQAAZHJzL2Uyb0RvYy54bWxQSwUGAAAAAAYABgBZAQAA&#10;fgUAAAAA&#10;">
                <v:path arrowok="t"/>
                <v:fill focussize="0,0"/>
                <v:stroke weight="0.5pt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254000</wp:posOffset>
                </wp:positionV>
                <wp:extent cx="458470" cy="0"/>
                <wp:effectExtent l="0" t="4445" r="0" b="508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5.95pt;margin-top:20pt;height:0pt;width:36.1pt;z-index:251660288;mso-width-relative:page;mso-height-relative:page;" coordsize="21600,21600" o:gfxdata="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Yyqb81gAA&#10;AAkBAAAPAAAAAAAAAAEAIAAAACIAAABkcnMvZG93bnJldi54bWxQSwECFAAUAAAACACHTuJAjG2+&#10;0ecBAADAAwAADgAAAAAAAAABACAAAAAlAQAAZHJzL2Uyb0RvYy54bWxQSwUGAAAAAAYABgBZAQAA&#10;fgUAAAAA&#10;">
                <v:path arrowok="t"/>
                <v:fill focussize="0,0"/>
                <v:stroke weight="0.5pt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254000</wp:posOffset>
                </wp:positionV>
                <wp:extent cx="458470" cy="0"/>
                <wp:effectExtent l="0" t="4445" r="0" b="508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6.25pt;margin-top:20pt;height:0pt;width:36.1pt;z-index:251661312;mso-width-relative:page;mso-height-relative:page;" coordsize="21600,21600" o:gfxdata="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JHZf31gAA&#10;AAkBAAAPAAAAAAAAAAEAIAAAACIAAABkcnMvZG93bnJldi54bWxQSwECFAAUAAAACACHTuJAJnRX&#10;TOcBAADAAwAADgAAAAAAAAABACAAAAAlAQAAZHJzL2Uyb0RvYy54bWxQSwUGAAAAAAYABgBZAQAA&#10;fgUAAAAA&#10;">
                <v:path arrowok="t"/>
                <v:fill focussize="0,0"/>
                <v:stroke weight="0.5pt" joinstyle="miter"/>
                <v:imagedata o:title=""/>
                <o:lock v:ext="edit"/>
              </v:line>
            </w:pict>
          </mc:Fallback>
        </mc:AlternateContent>
      </w:r>
      <w:r>
        <w:rPr>
          <w:rFonts w:hint="eastAsia"/>
        </w:rPr>
        <w:t>202</w:t>
      </w:r>
      <w:r>
        <w:t>3</w:t>
      </w:r>
      <w:r>
        <w:rPr>
          <w:rFonts w:hint="eastAsia"/>
        </w:rPr>
        <w:t>年在职员工总数      人，其中基层员工        人，管理人员       人；本地员工占比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%；转移农村劳动力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人；男性员工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人，女性员工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人。</w:t>
      </w:r>
    </w:p>
    <w:p>
      <w:pPr>
        <w:numPr>
          <w:ilvl w:val="0"/>
          <w:numId w:val="1"/>
        </w:numPr>
        <w:spacing w:line="480" w:lineRule="auto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254000</wp:posOffset>
                </wp:positionV>
                <wp:extent cx="458470" cy="0"/>
                <wp:effectExtent l="0" t="4445" r="0" b="508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6.35pt;margin-top:20pt;height:0pt;width:36.1pt;z-index:251663360;mso-width-relative:page;mso-height-relative:page;" coordsize="21600,21600" o:gfxdata="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7Es4p1gAA&#10;AAkBAAAPAAAAAAAAAAEAIAAAACIAAABkcnMvZG93bnJldi54bWxQSwECFAAUAAAACACHTuJAFUJW&#10;mOcBAADAAwAADgAAAAAAAAABACAAAAAlAQAAZHJzL2Uyb0RvYy54bWxQSwUGAAAAAAYABgBZAQAA&#10;fgUAAAAA&#10;">
                <v:path arrowok="t"/>
                <v:fill focussize="0,0"/>
                <v:stroke weight="0.5pt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255905</wp:posOffset>
                </wp:positionV>
                <wp:extent cx="458470" cy="0"/>
                <wp:effectExtent l="0" t="4445" r="0" b="508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5.95pt;margin-top:20.15pt;height:0pt;width:36.1pt;z-index:251662336;mso-width-relative:page;mso-height-relative:page;" coordsize="21600,21600" o:gfxdata="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FsjANcA&#10;AAAJAQAADwAAAAAAAAABACAAAAAiAAAAZHJzL2Rvd25yZXYueG1sUEsBAhQAFAAAAAgAh07iQLQX&#10;6RvnAQAAwAMAAA4AAAAAAAAAAQAgAAAAJgEAAGRycy9lMm9Eb2MueG1sUEsFBgAAAAAGAAYAWQEA&#10;AH8FAAAAAA==&#10;">
                <v:path arrowok="t"/>
                <v:fill focussize="0,0"/>
                <v:stroke weight="0.5pt" joinstyle="miter"/>
                <v:imagedata o:title=""/>
                <o:lock v:ext="edit"/>
              </v:line>
            </w:pict>
          </mc:Fallback>
        </mc:AlternateContent>
      </w:r>
      <w:r>
        <w:rPr>
          <w:rFonts w:hint="eastAsia"/>
        </w:rPr>
        <w:t>202</w:t>
      </w:r>
      <w:r>
        <w:t>3</w:t>
      </w:r>
      <w:r>
        <w:rPr>
          <w:rFonts w:hint="eastAsia"/>
        </w:rPr>
        <w:t>年工资总额         万元，基层员工平均月薪         元；</w:t>
      </w:r>
    </w:p>
    <w:p>
      <w:pPr>
        <w:numPr>
          <w:ilvl w:val="0"/>
          <w:numId w:val="1"/>
        </w:numPr>
        <w:spacing w:line="480" w:lineRule="auto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243840</wp:posOffset>
                </wp:positionV>
                <wp:extent cx="440690" cy="0"/>
                <wp:effectExtent l="0" t="4445" r="0" b="508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5.55pt;margin-top:19.2pt;height:0pt;width:34.7pt;z-index:251665408;mso-width-relative:page;mso-height-relative:page;" coordsize="21600,21600" o:gfxdata="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ubGH9YA&#10;AAAJAQAADwAAAAAAAAABACAAAAAiAAAAZHJzL2Rvd25yZXYueG1sUEsBAhQAFAAAAAgAh07iQKR+&#10;+sroAQAAwAMAAA4AAAAAAAAAAQAgAAAAJQEAAGRycy9lMm9Eb2MueG1sUEsFBgAAAAAGAAYAWQEA&#10;AH8FAAAAAA==&#10;">
                <v:path arrowok="t"/>
                <v:fill focussize="0,0"/>
                <v:stroke weight="0.5pt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266700</wp:posOffset>
                </wp:positionV>
                <wp:extent cx="440690" cy="0"/>
                <wp:effectExtent l="0" t="4445" r="0" b="508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1.15pt;margin-top:21pt;height:0pt;width:34.7pt;z-index:251664384;mso-width-relative:page;mso-height-relative:page;" coordsize="21600,21600" o:gfxdata="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GUiS9YA&#10;AAAJAQAADwAAAAAAAAABACAAAAAiAAAAZHJzL2Rvd25yZXYueG1sUEsBAhQAFAAAAAgAh07iQCqg&#10;b/joAQAAwAMAAA4AAAAAAAAAAQAgAAAAJQEAAGRycy9lMm9Eb2MueG1sUEsFBgAAAAAGAAYAWQEA&#10;AH8FAAAAAA==&#10;">
                <v:path arrowok="t"/>
                <v:fill focussize="0,0"/>
                <v:stroke weight="0.5pt" joinstyle="miter"/>
                <v:imagedata o:title=""/>
                <o:lock v:ext="edit"/>
              </v:line>
            </w:pict>
          </mc:Fallback>
        </mc:AlternateContent>
      </w:r>
      <w:r>
        <w:rPr>
          <w:rFonts w:hint="eastAsia"/>
        </w:rPr>
        <w:t>202</w:t>
      </w:r>
      <w:r>
        <w:t>3</w:t>
      </w:r>
      <w:r>
        <w:rPr>
          <w:rFonts w:hint="eastAsia"/>
        </w:rPr>
        <w:t>年客人来源构成比例：住店客人比例        %；非住店的温泉顾客         %；</w:t>
      </w:r>
    </w:p>
    <w:p>
      <w:pPr>
        <w:numPr>
          <w:ilvl w:val="0"/>
          <w:numId w:val="1"/>
        </w:numPr>
        <w:spacing w:line="480" w:lineRule="auto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297180</wp:posOffset>
                </wp:positionV>
                <wp:extent cx="440690" cy="0"/>
                <wp:effectExtent l="0" t="4445" r="0" b="508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5.2pt;margin-top:23.4pt;height:0pt;width:34.7pt;z-index:251667456;mso-width-relative:page;mso-height-relative:page;" coordsize="21600,21600" o:gfxdata="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9T+JXtcA&#10;AAAJAQAADwAAAAAAAAABACAAAAAiAAAAZHJzL2Rvd25yZXYueG1sUEsBAhQAFAAAAAgAh07iQHov&#10;u7PnAQAAwAMAAA4AAAAAAAAAAQAgAAAAJgEAAGRycy9lMm9Eb2MueG1sUEsFBgAAAAAGAAYAWQEA&#10;AH8FAAAAAA==&#10;">
                <v:path arrowok="t"/>
                <v:fill focussize="0,0"/>
                <v:stroke weight="0.5pt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294005</wp:posOffset>
                </wp:positionV>
                <wp:extent cx="440690" cy="0"/>
                <wp:effectExtent l="0" t="4445" r="0" b="508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8.4pt;margin-top:23.15pt;height:0pt;width:34.7pt;z-index:251666432;mso-width-relative:page;mso-height-relative:page;" coordsize="21600,21600" o:gfxdata="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JkDaNcA&#10;AAAJAQAADwAAAAAAAAABACAAAAAiAAAAZHJzL2Rvd25yZXYueG1sUEsBAhQAFAAAAAgAh07iQPTx&#10;LoHnAQAAwAMAAA4AAAAAAAAAAQAgAAAAJgEAAGRycy9lMm9Eb2MueG1sUEsFBgAAAAAGAAYAWQEA&#10;AH8FAAAAAA==&#10;">
                <v:path arrowok="t"/>
                <v:fill focussize="0,0"/>
                <v:stroke weight="0.5pt" joinstyle="miter"/>
                <v:imagedata o:title=""/>
                <o:lock v:ext="edit"/>
              </v:line>
            </w:pict>
          </mc:Fallback>
        </mc:AlternateContent>
      </w:r>
      <w:r>
        <w:rPr>
          <w:rFonts w:hint="eastAsia"/>
        </w:rPr>
        <w:t>202</w:t>
      </w:r>
      <w:r>
        <w:t>3</w:t>
      </w:r>
      <w:r>
        <w:rPr>
          <w:rFonts w:hint="eastAsia"/>
        </w:rPr>
        <w:t>年，温泉平均票价：       元；客房平均价格：        元</w:t>
      </w:r>
    </w:p>
    <w:p>
      <w:pPr>
        <w:numPr>
          <w:ilvl w:val="0"/>
          <w:numId w:val="1"/>
        </w:numPr>
        <w:spacing w:line="480" w:lineRule="auto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660400</wp:posOffset>
                </wp:positionV>
                <wp:extent cx="440690" cy="0"/>
                <wp:effectExtent l="0" t="4445" r="0" b="508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8.6pt;margin-top:52pt;height:0pt;width:34.7pt;z-index:251673600;mso-width-relative:page;mso-height-relative:page;" coordsize="21600,21600" o:gfxdata="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B+gqs1gAA&#10;AAsBAAAPAAAAAAAAAAEAIAAAACIAAABkcnMvZG93bnJldi54bWxQSwECFAAUAAAACACHTuJADcoc&#10;i+cBAADAAwAADgAAAAAAAAABACAAAAAlAQAAZHJzL2Uyb0RvYy54bWxQSwUGAAAAAAYABgBZAQAA&#10;fgUAAAAA&#10;">
                <v:path arrowok="t"/>
                <v:fill focussize="0,0"/>
                <v:stroke weight="0.5pt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258445</wp:posOffset>
                </wp:positionV>
                <wp:extent cx="440690" cy="0"/>
                <wp:effectExtent l="0" t="4445" r="0" b="508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6.4pt;margin-top:20.35pt;height:0pt;width:34.7pt;z-index:251669504;mso-width-relative:page;mso-height-relative:page;" coordsize="21600,21600" o:gfxdata="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fTsAtYA&#10;AAAJAQAADwAAAAAAAAABACAAAAAiAAAAZHJzL2Rvd25yZXYueG1sUEsBAhQAFAAAAAgAh07iQNA2&#10;Ui7oAQAAwAMAAA4AAAAAAAAAAQAgAAAAJQEAAGRycy9lMm9Eb2MueG1sUEsFBgAAAAAGAAYAWQEA&#10;AH8FAAAAAA==&#10;">
                <v:path arrowok="t"/>
                <v:fill focussize="0,0"/>
                <v:stroke weight="0.5pt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258445</wp:posOffset>
                </wp:positionV>
                <wp:extent cx="440690" cy="0"/>
                <wp:effectExtent l="0" t="4445" r="0" b="508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3.3pt;margin-top:20.35pt;height:0pt;width:34.7pt;z-index:251670528;mso-width-relative:page;mso-height-relative:page;" coordsize="21600,21600" o:gfxdata="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3kEK/dYA&#10;AAAJAQAADwAAAAAAAAABACAAAAAiAAAAZHJzL2Rvd25yZXYueG1sUEsBAhQAFAAAAAgAh07iQF7o&#10;xxzoAQAAwAMAAA4AAAAAAAAAAQAgAAAAJQEAAGRycy9lMm9Eb2MueG1sUEsFBgAAAAAGAAYAWQEA&#10;AH8FAAAAAA==&#10;">
                <v:path arrowok="t"/>
                <v:fill focussize="0,0"/>
                <v:stroke weight="0.5pt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251460</wp:posOffset>
                </wp:positionV>
                <wp:extent cx="440690" cy="0"/>
                <wp:effectExtent l="0" t="4445" r="0" b="508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6.75pt;margin-top:19.8pt;height:0pt;width:34.7pt;z-index:251668480;mso-width-relative:page;mso-height-relative:page;" coordsize="21600,21600" o:gfxdata="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xvW4DX&#10;AAAACQEAAA8AAAAAAAAAAQAgAAAAIgAAAGRycy9kb3ducmV2LnhtbFBLAQIUABQAAAAIAIdO4kBC&#10;Vex56AEAAMADAAAOAAAAAAAAAAEAIAAAACYBAABkcnMvZTJvRG9jLnhtbFBLBQYAAAAABgAGAFkB&#10;AACABQAAAAA=&#10;">
                <v:path arrowok="t"/>
                <v:fill focussize="0,0"/>
                <v:stroke weight="0.5pt" joinstyle="miter"/>
                <v:imagedata o:title=""/>
                <o:lock v:ext="edit"/>
              </v:line>
            </w:pict>
          </mc:Fallback>
        </mc:AlternateContent>
      </w:r>
      <w:r>
        <w:rPr>
          <w:rFonts w:hint="eastAsia"/>
        </w:rPr>
        <w:t>游客预订渠道构成比例：旅行社       %；协议客户      %；本企业网站预订      %；现场购买      %；OTA（如携程网等）     %；其他渠道      %；</w:t>
      </w:r>
    </w:p>
    <w:p>
      <w:pPr>
        <w:numPr>
          <w:ilvl w:val="0"/>
          <w:numId w:val="1"/>
        </w:numPr>
        <w:spacing w:line="480" w:lineRule="auto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-93980</wp:posOffset>
                </wp:positionV>
                <wp:extent cx="440690" cy="0"/>
                <wp:effectExtent l="0" t="4445" r="0" b="508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5.85pt;margin-top:-7.4pt;height:0pt;width:34.7pt;z-index:251672576;mso-width-relative:page;mso-height-relative:page;" coordsize="21600,21600" o:gfxdata="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vW1DG&#10;2AAAAAsBAAAPAAAAAAAAAAEAIAAAACIAAABkcnMvZG93bnJldi54bWxQSwECFAAUAAAACACHTuJA&#10;S91k/OgBAADAAwAADgAAAAAAAAABACAAAAAnAQAAZHJzL2Uyb0RvYy54bWxQSwUGAAAAAAYABgBZ&#10;AQAAgQUAAAAA&#10;">
                <v:path arrowok="t"/>
                <v:fill focussize="0,0"/>
                <v:stroke weight="0.5pt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-113030</wp:posOffset>
                </wp:positionV>
                <wp:extent cx="440690" cy="0"/>
                <wp:effectExtent l="0" t="4445" r="0" b="508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.2pt;margin-top:-8.9pt;height:0pt;width:34.7pt;z-index:251671552;mso-width-relative:page;mso-height-relative:page;" coordsize="21600,21600" o:gfxdata="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66N829YA&#10;AAAKAQAADwAAAAAAAAABACAAAAAiAAAAZHJzL2Rvd25yZXYueG1sUEsBAhQAFAAAAAgAh07iQMUD&#10;8c7oAQAAwAMAAA4AAAAAAAAAAQAgAAAAJQEAAGRycy9lMm9Eb2MueG1sUEsFBgAAAAAGAAYAWQEA&#10;AH8FAAAAAA==&#10;">
                <v:path arrowok="t"/>
                <v:fill focussize="0,0"/>
                <v:stroke weight="0.5pt" joinstyle="miter"/>
                <v:imagedata o:title=""/>
                <o:lock v:ext="edit"/>
              </v:line>
            </w:pict>
          </mc:Fallback>
        </mc:AlternateContent>
      </w:r>
      <w:r>
        <w:rPr>
          <w:rFonts w:hint="eastAsia"/>
        </w:rPr>
        <w:t>202</w:t>
      </w:r>
      <w:r>
        <w:t>3</w:t>
      </w:r>
      <w:r>
        <w:rPr>
          <w:rFonts w:hint="eastAsia"/>
        </w:rPr>
        <w:t>年游客重游率大致为：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%；</w:t>
      </w:r>
    </w:p>
    <w:p>
      <w:pPr>
        <w:numPr>
          <w:ilvl w:val="0"/>
          <w:numId w:val="1"/>
        </w:numPr>
        <w:spacing w:line="480" w:lineRule="auto"/>
      </w:pPr>
      <w:r>
        <w:rPr>
          <w:rFonts w:hint="eastAsia"/>
        </w:rPr>
        <w:t>温泉相关设施的数量与面积：</w:t>
      </w:r>
    </w:p>
    <w:tbl>
      <w:tblPr>
        <w:tblStyle w:val="2"/>
        <w:tblW w:w="7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3101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shd w:val="clear" w:color="auto" w:fill="BFBFBF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指标</w:t>
            </w:r>
          </w:p>
        </w:tc>
        <w:tc>
          <w:tcPr>
            <w:tcW w:w="3101" w:type="dxa"/>
            <w:shd w:val="clear" w:color="auto" w:fill="BFBFBF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相关设施</w:t>
            </w:r>
          </w:p>
        </w:tc>
        <w:tc>
          <w:tcPr>
            <w:tcW w:w="2045" w:type="dxa"/>
            <w:shd w:val="clear" w:color="auto" w:fill="BFBFBF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总面积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2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总体</w:t>
            </w:r>
          </w:p>
        </w:tc>
        <w:tc>
          <w:tcPr>
            <w:tcW w:w="3101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占地面积</w:t>
            </w:r>
          </w:p>
        </w:tc>
        <w:tc>
          <w:tcPr>
            <w:tcW w:w="2045" w:type="dxa"/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rPr>
                <w:rFonts w:hint="eastAsia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101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建筑面积</w:t>
            </w:r>
          </w:p>
        </w:tc>
        <w:tc>
          <w:tcPr>
            <w:tcW w:w="2045" w:type="dxa"/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rPr>
                <w:rFonts w:hint="eastAsia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101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温泉区面积</w:t>
            </w:r>
          </w:p>
        </w:tc>
        <w:tc>
          <w:tcPr>
            <w:tcW w:w="2045" w:type="dxa"/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rPr>
                <w:rFonts w:hint="eastAsia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101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客房</w:t>
            </w:r>
          </w:p>
        </w:tc>
        <w:tc>
          <w:tcPr>
            <w:tcW w:w="2045" w:type="dxa"/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rPr>
                <w:rFonts w:hint="eastAsia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101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会议室</w:t>
            </w:r>
          </w:p>
        </w:tc>
        <w:tc>
          <w:tcPr>
            <w:tcW w:w="2045" w:type="dxa"/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rPr>
                <w:rFonts w:hint="eastAsia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101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停车位</w:t>
            </w:r>
          </w:p>
        </w:tc>
        <w:tc>
          <w:tcPr>
            <w:tcW w:w="2045" w:type="dxa"/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温泉区相关设施</w:t>
            </w:r>
          </w:p>
        </w:tc>
        <w:tc>
          <w:tcPr>
            <w:tcW w:w="3101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男更衣柜</w:t>
            </w:r>
          </w:p>
        </w:tc>
        <w:tc>
          <w:tcPr>
            <w:tcW w:w="2045" w:type="dxa"/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101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女更衣柜</w:t>
            </w:r>
          </w:p>
        </w:tc>
        <w:tc>
          <w:tcPr>
            <w:tcW w:w="2045" w:type="dxa"/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101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冲淋（站、坐）</w:t>
            </w:r>
          </w:p>
        </w:tc>
        <w:tc>
          <w:tcPr>
            <w:tcW w:w="2045" w:type="dxa"/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101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大众室内温泉泡池</w:t>
            </w:r>
          </w:p>
        </w:tc>
        <w:tc>
          <w:tcPr>
            <w:tcW w:w="2045" w:type="dxa"/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101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大众户外温泉泡池</w:t>
            </w:r>
          </w:p>
        </w:tc>
        <w:tc>
          <w:tcPr>
            <w:tcW w:w="2045" w:type="dxa"/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101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私人汤屋、汤院</w:t>
            </w:r>
          </w:p>
        </w:tc>
        <w:tc>
          <w:tcPr>
            <w:tcW w:w="2045" w:type="dxa"/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101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温泉综合楼休息位</w:t>
            </w:r>
          </w:p>
        </w:tc>
        <w:tc>
          <w:tcPr>
            <w:tcW w:w="2045" w:type="dxa"/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101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温泉综合楼餐位</w:t>
            </w:r>
          </w:p>
        </w:tc>
        <w:tc>
          <w:tcPr>
            <w:tcW w:w="2045" w:type="dxa"/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rPr>
                <w:rFonts w:hint="eastAsia"/>
              </w:rPr>
              <w:t>个</w:t>
            </w:r>
          </w:p>
        </w:tc>
      </w:tr>
    </w:tbl>
    <w:p>
      <w:pPr>
        <w:numPr>
          <w:ilvl w:val="0"/>
          <w:numId w:val="1"/>
        </w:numPr>
        <w:spacing w:line="480" w:lineRule="auto"/>
      </w:pPr>
      <w:r>
        <w:rPr>
          <w:rFonts w:hint="eastAsia"/>
        </w:rPr>
        <w:t>202</w:t>
      </w:r>
      <w:r>
        <w:t>3</w:t>
      </w:r>
      <w:r>
        <w:rPr>
          <w:rFonts w:hint="eastAsia"/>
        </w:rPr>
        <w:t>年开房率情况统计：</w:t>
      </w:r>
    </w:p>
    <w:tbl>
      <w:tblPr>
        <w:tblStyle w:val="2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142"/>
        <w:gridCol w:w="1097"/>
        <w:gridCol w:w="1064"/>
        <w:gridCol w:w="1086"/>
        <w:gridCol w:w="1127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shd w:val="clear" w:color="auto" w:fill="AEAAA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月份</w:t>
            </w:r>
          </w:p>
        </w:tc>
        <w:tc>
          <w:tcPr>
            <w:tcW w:w="1142" w:type="dxa"/>
            <w:shd w:val="clear" w:color="auto" w:fill="AEAAA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1月</w:t>
            </w:r>
          </w:p>
        </w:tc>
        <w:tc>
          <w:tcPr>
            <w:tcW w:w="1097" w:type="dxa"/>
            <w:shd w:val="clear" w:color="auto" w:fill="AEAAA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2月</w:t>
            </w:r>
          </w:p>
        </w:tc>
        <w:tc>
          <w:tcPr>
            <w:tcW w:w="1064" w:type="dxa"/>
            <w:shd w:val="clear" w:color="auto" w:fill="AEAAA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3月</w:t>
            </w:r>
          </w:p>
        </w:tc>
        <w:tc>
          <w:tcPr>
            <w:tcW w:w="1086" w:type="dxa"/>
            <w:shd w:val="clear" w:color="auto" w:fill="AEAAA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4月</w:t>
            </w:r>
          </w:p>
        </w:tc>
        <w:tc>
          <w:tcPr>
            <w:tcW w:w="1127" w:type="dxa"/>
            <w:shd w:val="clear" w:color="auto" w:fill="AEAAA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5月</w:t>
            </w:r>
          </w:p>
        </w:tc>
        <w:tc>
          <w:tcPr>
            <w:tcW w:w="1156" w:type="dxa"/>
            <w:shd w:val="clear" w:color="auto" w:fill="AEAAA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开房率（%）</w:t>
            </w:r>
          </w:p>
        </w:tc>
        <w:tc>
          <w:tcPr>
            <w:tcW w:w="114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 xml:space="preserve">      %</w:t>
            </w:r>
          </w:p>
        </w:tc>
        <w:tc>
          <w:tcPr>
            <w:tcW w:w="1097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 xml:space="preserve">      %</w:t>
            </w:r>
          </w:p>
        </w:tc>
        <w:tc>
          <w:tcPr>
            <w:tcW w:w="1064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 xml:space="preserve">      %</w:t>
            </w:r>
          </w:p>
        </w:tc>
        <w:tc>
          <w:tcPr>
            <w:tcW w:w="1086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 xml:space="preserve">      %</w:t>
            </w:r>
          </w:p>
        </w:tc>
        <w:tc>
          <w:tcPr>
            <w:tcW w:w="1127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 xml:space="preserve">      %</w:t>
            </w:r>
          </w:p>
        </w:tc>
        <w:tc>
          <w:tcPr>
            <w:tcW w:w="1156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 xml:space="preserve">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shd w:val="clear" w:color="auto" w:fill="AEAAA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月份</w:t>
            </w:r>
          </w:p>
        </w:tc>
        <w:tc>
          <w:tcPr>
            <w:tcW w:w="1142" w:type="dxa"/>
            <w:shd w:val="clear" w:color="auto" w:fill="AEAAA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7月</w:t>
            </w:r>
          </w:p>
        </w:tc>
        <w:tc>
          <w:tcPr>
            <w:tcW w:w="1097" w:type="dxa"/>
            <w:shd w:val="clear" w:color="auto" w:fill="AEAAA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8月</w:t>
            </w:r>
          </w:p>
        </w:tc>
        <w:tc>
          <w:tcPr>
            <w:tcW w:w="1064" w:type="dxa"/>
            <w:shd w:val="clear" w:color="auto" w:fill="AEAAA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9月</w:t>
            </w:r>
          </w:p>
        </w:tc>
        <w:tc>
          <w:tcPr>
            <w:tcW w:w="1086" w:type="dxa"/>
            <w:shd w:val="clear" w:color="auto" w:fill="AEAAA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1127" w:type="dxa"/>
            <w:shd w:val="clear" w:color="auto" w:fill="AEAAA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1156" w:type="dxa"/>
            <w:shd w:val="clear" w:color="auto" w:fill="AEAAA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开房率（%）</w:t>
            </w:r>
          </w:p>
        </w:tc>
        <w:tc>
          <w:tcPr>
            <w:tcW w:w="114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 xml:space="preserve">      %</w:t>
            </w:r>
          </w:p>
        </w:tc>
        <w:tc>
          <w:tcPr>
            <w:tcW w:w="1097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 xml:space="preserve">      %</w:t>
            </w:r>
          </w:p>
        </w:tc>
        <w:tc>
          <w:tcPr>
            <w:tcW w:w="1064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 xml:space="preserve">      %</w:t>
            </w:r>
          </w:p>
        </w:tc>
        <w:tc>
          <w:tcPr>
            <w:tcW w:w="1086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 xml:space="preserve">      %</w:t>
            </w:r>
          </w:p>
        </w:tc>
        <w:tc>
          <w:tcPr>
            <w:tcW w:w="1127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 xml:space="preserve">      %</w:t>
            </w:r>
          </w:p>
        </w:tc>
        <w:tc>
          <w:tcPr>
            <w:tcW w:w="1156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 xml:space="preserve">      %</w:t>
            </w:r>
          </w:p>
        </w:tc>
      </w:tr>
    </w:tbl>
    <w:p>
      <w:pPr>
        <w:numPr>
          <w:ilvl w:val="0"/>
          <w:numId w:val="1"/>
        </w:numPr>
        <w:spacing w:line="480" w:lineRule="auto"/>
      </w:pPr>
      <w:r>
        <w:rPr>
          <w:rFonts w:hint="eastAsia"/>
        </w:rPr>
        <w:t>20</w:t>
      </w:r>
      <w:r>
        <w:t>22</w:t>
      </w:r>
      <w:r>
        <w:rPr>
          <w:rFonts w:hint="eastAsia"/>
        </w:rPr>
        <w:t>年与202</w:t>
      </w:r>
      <w:r>
        <w:t>3</w:t>
      </w:r>
      <w:r>
        <w:rPr>
          <w:rFonts w:hint="eastAsia"/>
        </w:rPr>
        <w:t>年接待游客统计：</w:t>
      </w:r>
    </w:p>
    <w:p>
      <w:pPr>
        <w:spacing w:line="480" w:lineRule="auto"/>
        <w:jc w:val="center"/>
        <w:rPr>
          <w:b/>
          <w:bCs/>
        </w:rPr>
      </w:pPr>
      <w:r>
        <w:rPr>
          <w:rFonts w:hint="eastAsia"/>
          <w:b/>
          <w:bCs/>
        </w:rPr>
        <w:t>20</w:t>
      </w:r>
      <w:r>
        <w:rPr>
          <w:b/>
          <w:bCs/>
        </w:rPr>
        <w:t>22</w:t>
      </w:r>
      <w:r>
        <w:rPr>
          <w:rFonts w:hint="eastAsia"/>
          <w:b/>
          <w:bCs/>
        </w:rPr>
        <w:t>年接待情况统计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3"/>
        <w:gridCol w:w="974"/>
        <w:gridCol w:w="996"/>
        <w:gridCol w:w="952"/>
        <w:gridCol w:w="929"/>
        <w:gridCol w:w="873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3" w:type="dxa"/>
            <w:tcBorders>
              <w:top w:val="nil"/>
              <w:left w:val="nil"/>
              <w:bottom w:val="nil"/>
            </w:tcBorders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  <w:r>
              <w:t>22</w:t>
            </w:r>
            <w:r>
              <w:rPr>
                <w:rFonts w:hint="eastAsia"/>
              </w:rPr>
              <w:t>年各月份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1月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2月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3月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4月</w:t>
            </w: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5月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接待总人次（人）</w:t>
            </w:r>
          </w:p>
        </w:tc>
        <w:tc>
          <w:tcPr>
            <w:tcW w:w="97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接待过夜人次（人）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过夜游客平均停留天数（天）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3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  <w:r>
              <w:t>22</w:t>
            </w:r>
            <w:r>
              <w:rPr>
                <w:rFonts w:hint="eastAsia"/>
              </w:rPr>
              <w:t>年各月份</w:t>
            </w:r>
          </w:p>
        </w:tc>
        <w:tc>
          <w:tcPr>
            <w:tcW w:w="974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7月</w:t>
            </w:r>
          </w:p>
        </w:tc>
        <w:tc>
          <w:tcPr>
            <w:tcW w:w="996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8月</w:t>
            </w:r>
          </w:p>
        </w:tc>
        <w:tc>
          <w:tcPr>
            <w:tcW w:w="952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9月</w:t>
            </w:r>
          </w:p>
        </w:tc>
        <w:tc>
          <w:tcPr>
            <w:tcW w:w="929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873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945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接待总人次（人）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接待过夜人次（人）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过夜游客平均停留天数（天）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  <w:r>
              <w:t>22</w:t>
            </w:r>
            <w:r>
              <w:rPr>
                <w:rFonts w:hint="eastAsia"/>
              </w:rPr>
              <w:t>年五一、十一、春节黄金周接待人次统计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“五一”三天</w:t>
            </w:r>
          </w:p>
        </w:tc>
        <w:tc>
          <w:tcPr>
            <w:tcW w:w="2131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“十一”黄金周</w:t>
            </w:r>
          </w:p>
        </w:tc>
        <w:tc>
          <w:tcPr>
            <w:tcW w:w="2131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“春节”黄金周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接待总人次（人）</w:t>
            </w:r>
          </w:p>
        </w:tc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单日客流最高峰</w:t>
            </w:r>
          </w:p>
        </w:tc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line="480" w:lineRule="auto"/>
        <w:jc w:val="center"/>
        <w:rPr>
          <w:b/>
          <w:bCs/>
        </w:rPr>
      </w:pPr>
      <w:r>
        <w:rPr>
          <w:rFonts w:hint="eastAsia"/>
          <w:b/>
          <w:bCs/>
        </w:rPr>
        <w:t>202</w:t>
      </w:r>
      <w:r>
        <w:rPr>
          <w:b/>
          <w:bCs/>
        </w:rPr>
        <w:t>3</w:t>
      </w:r>
      <w:r>
        <w:rPr>
          <w:rFonts w:hint="eastAsia"/>
          <w:b/>
          <w:bCs/>
        </w:rPr>
        <w:t>年接待情况统计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3"/>
        <w:gridCol w:w="974"/>
        <w:gridCol w:w="996"/>
        <w:gridCol w:w="952"/>
        <w:gridCol w:w="929"/>
        <w:gridCol w:w="873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3" w:type="dxa"/>
            <w:tcBorders>
              <w:top w:val="nil"/>
              <w:left w:val="nil"/>
              <w:bottom w:val="nil"/>
            </w:tcBorders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  <w:r>
              <w:t>3</w:t>
            </w:r>
            <w:r>
              <w:rPr>
                <w:rFonts w:hint="eastAsia"/>
              </w:rPr>
              <w:t>年各月份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1月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2月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3月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4月</w:t>
            </w: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5月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接待总人次（人）</w:t>
            </w:r>
          </w:p>
        </w:tc>
        <w:tc>
          <w:tcPr>
            <w:tcW w:w="97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接待过夜人次（人）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过夜游客平均停留天数（天）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3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  <w:r>
              <w:t>3</w:t>
            </w:r>
            <w:r>
              <w:rPr>
                <w:rFonts w:hint="eastAsia"/>
              </w:rPr>
              <w:t>年各月份</w:t>
            </w:r>
          </w:p>
        </w:tc>
        <w:tc>
          <w:tcPr>
            <w:tcW w:w="974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7月</w:t>
            </w:r>
          </w:p>
        </w:tc>
        <w:tc>
          <w:tcPr>
            <w:tcW w:w="996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8月</w:t>
            </w:r>
          </w:p>
        </w:tc>
        <w:tc>
          <w:tcPr>
            <w:tcW w:w="952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9月</w:t>
            </w:r>
          </w:p>
        </w:tc>
        <w:tc>
          <w:tcPr>
            <w:tcW w:w="929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873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945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接待总人次（人）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接待过夜人次（人）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过夜游客平均停留天数（天）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line="480" w:lineRule="auto"/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  <w:r>
              <w:t>3</w:t>
            </w:r>
            <w:r>
              <w:rPr>
                <w:rFonts w:hint="eastAsia"/>
              </w:rPr>
              <w:t>年五一、十一、春节黄金周接待人次统计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“五一”三天</w:t>
            </w:r>
          </w:p>
        </w:tc>
        <w:tc>
          <w:tcPr>
            <w:tcW w:w="2131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“十一”黄金周</w:t>
            </w:r>
          </w:p>
        </w:tc>
        <w:tc>
          <w:tcPr>
            <w:tcW w:w="2131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“春节”黄金周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接待总人次（人）</w:t>
            </w:r>
          </w:p>
        </w:tc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单日客流最高峰</w:t>
            </w:r>
          </w:p>
        </w:tc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</w:tbl>
    <w:p/>
    <w:p>
      <w:pPr>
        <w:numPr>
          <w:ilvl w:val="0"/>
          <w:numId w:val="1"/>
        </w:numPr>
        <w:spacing w:line="300" w:lineRule="auto"/>
      </w:pPr>
      <w:r>
        <w:rPr>
          <w:rFonts w:hint="eastAsia"/>
        </w:rPr>
        <w:t>请估计20</w:t>
      </w:r>
      <w:r>
        <w:t>23</w:t>
      </w:r>
      <w:r>
        <w:rPr>
          <w:rFonts w:hint="eastAsia"/>
        </w:rPr>
        <w:t>年中温泉顾客人数和平均温泉票价：</w:t>
      </w:r>
    </w:p>
    <w:tbl>
      <w:tblPr>
        <w:tblStyle w:val="2"/>
        <w:tblW w:w="8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904"/>
        <w:gridCol w:w="1500"/>
        <w:gridCol w:w="1959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8" w:type="dxa"/>
            <w:vMerge w:val="restart"/>
            <w:shd w:val="clear" w:color="auto" w:fill="auto"/>
            <w:noWrap w:val="0"/>
            <w:vAlign w:val="top"/>
          </w:tcPr>
          <w:p/>
        </w:tc>
        <w:tc>
          <w:tcPr>
            <w:tcW w:w="3404" w:type="dxa"/>
            <w:gridSpan w:val="2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淡季</w:t>
            </w:r>
          </w:p>
        </w:tc>
        <w:tc>
          <w:tcPr>
            <w:tcW w:w="3436" w:type="dxa"/>
            <w:gridSpan w:val="2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旺季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8" w:type="dxa"/>
            <w:vMerge w:val="continue"/>
            <w:shd w:val="clear" w:color="auto" w:fill="auto"/>
            <w:noWrap w:val="0"/>
            <w:vAlign w:val="top"/>
          </w:tcPr>
          <w:p/>
        </w:tc>
        <w:tc>
          <w:tcPr>
            <w:tcW w:w="1904" w:type="dxa"/>
            <w:shd w:val="clear" w:color="auto" w:fill="auto"/>
            <w:noWrap w:val="0"/>
            <w:vAlign w:val="top"/>
          </w:tcPr>
          <w:p>
            <w:r>
              <w:rPr>
                <w:rFonts w:hint="eastAsia"/>
              </w:rPr>
              <w:t>日均温泉顾客人数</w:t>
            </w:r>
          </w:p>
        </w:tc>
        <w:tc>
          <w:tcPr>
            <w:tcW w:w="1500" w:type="dxa"/>
            <w:shd w:val="clear" w:color="auto" w:fill="auto"/>
            <w:noWrap w:val="0"/>
            <w:vAlign w:val="top"/>
          </w:tcPr>
          <w:p>
            <w:r>
              <w:rPr>
                <w:rFonts w:hint="eastAsia"/>
              </w:rPr>
              <w:t>日均温泉票价</w:t>
            </w:r>
          </w:p>
        </w:tc>
        <w:tc>
          <w:tcPr>
            <w:tcW w:w="1959" w:type="dxa"/>
            <w:shd w:val="clear" w:color="auto" w:fill="auto"/>
            <w:noWrap w:val="0"/>
            <w:vAlign w:val="top"/>
          </w:tcPr>
          <w:p>
            <w:r>
              <w:rPr>
                <w:rFonts w:hint="eastAsia"/>
              </w:rPr>
              <w:t>日均温泉顾客人数</w:t>
            </w:r>
          </w:p>
        </w:tc>
        <w:tc>
          <w:tcPr>
            <w:tcW w:w="1477" w:type="dxa"/>
            <w:shd w:val="clear" w:color="auto" w:fill="auto"/>
            <w:noWrap w:val="0"/>
            <w:vAlign w:val="top"/>
          </w:tcPr>
          <w:p>
            <w:r>
              <w:rPr>
                <w:rFonts w:hint="eastAsia"/>
              </w:rPr>
              <w:t>日均温泉票价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8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平日（周一至周四）</w:t>
            </w:r>
          </w:p>
        </w:tc>
        <w:tc>
          <w:tcPr>
            <w:tcW w:w="1904" w:type="dxa"/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00" w:type="dxa"/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rPr>
                <w:rFonts w:hint="eastAsia"/>
              </w:rPr>
              <w:t>元</w:t>
            </w:r>
          </w:p>
        </w:tc>
        <w:tc>
          <w:tcPr>
            <w:tcW w:w="1959" w:type="dxa"/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77" w:type="dxa"/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8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周末（周五至周日）</w:t>
            </w:r>
          </w:p>
        </w:tc>
        <w:tc>
          <w:tcPr>
            <w:tcW w:w="1904" w:type="dxa"/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00" w:type="dxa"/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rPr>
                <w:rFonts w:hint="eastAsia"/>
              </w:rPr>
              <w:t>元</w:t>
            </w:r>
          </w:p>
        </w:tc>
        <w:tc>
          <w:tcPr>
            <w:tcW w:w="1959" w:type="dxa"/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77" w:type="dxa"/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</w:tbl>
    <w:p/>
    <w:p>
      <w:pPr>
        <w:numPr>
          <w:ilvl w:val="0"/>
          <w:numId w:val="1"/>
        </w:numPr>
        <w:spacing w:line="300" w:lineRule="auto"/>
      </w:pPr>
      <w:r>
        <w:rPr>
          <w:rFonts w:hint="eastAsia"/>
        </w:rPr>
        <w:t>202</w:t>
      </w:r>
      <w:r>
        <w:t>3</w:t>
      </w:r>
      <w:r>
        <w:rPr>
          <w:rFonts w:hint="eastAsia"/>
        </w:rPr>
        <w:t>年接待温泉游客的地区构成：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EAAA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人数（人）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国内游客</w:t>
            </w:r>
          </w:p>
        </w:tc>
        <w:tc>
          <w:tcPr>
            <w:tcW w:w="2841" w:type="dxa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841" w:type="dxa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rFonts w:hint="eastAsia"/>
              </w:rPr>
              <w:t xml:space="preserve">         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港澳台地区</w:t>
            </w:r>
          </w:p>
        </w:tc>
        <w:tc>
          <w:tcPr>
            <w:tcW w:w="2841" w:type="dxa"/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841" w:type="dxa"/>
            <w:shd w:val="clear" w:color="auto" w:fill="auto"/>
            <w:noWrap w:val="0"/>
            <w:vAlign w:val="top"/>
          </w:tcPr>
          <w:p>
            <w:r>
              <w:rPr>
                <w:rFonts w:hint="eastAsia"/>
              </w:rPr>
              <w:t xml:space="preserve">         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国外游客</w:t>
            </w:r>
          </w:p>
        </w:tc>
        <w:tc>
          <w:tcPr>
            <w:tcW w:w="2841" w:type="dxa"/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841" w:type="dxa"/>
            <w:shd w:val="clear" w:color="auto" w:fill="auto"/>
            <w:noWrap w:val="0"/>
            <w:vAlign w:val="top"/>
          </w:tcPr>
          <w:p>
            <w:r>
              <w:rPr>
                <w:rFonts w:hint="eastAsia"/>
              </w:rPr>
              <w:t xml:space="preserve">                       %</w:t>
            </w:r>
          </w:p>
        </w:tc>
      </w:tr>
    </w:tbl>
    <w:p/>
    <w:p>
      <w:pPr>
        <w:spacing w:line="300" w:lineRule="auto"/>
      </w:pPr>
      <w:r>
        <w:rPr>
          <w:rFonts w:hint="eastAsia"/>
        </w:rPr>
        <w:t>22、请根据最近5年的企业游客接待情况填写下表：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9"/>
        <w:gridCol w:w="1230"/>
        <w:gridCol w:w="1170"/>
        <w:gridCol w:w="1200"/>
        <w:gridCol w:w="1200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最近五年游客接待与销售额统计（开业不足五年的企业从开业当年开始填写）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9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年份</w:t>
            </w:r>
          </w:p>
        </w:tc>
        <w:tc>
          <w:tcPr>
            <w:tcW w:w="1230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  <w:r>
              <w:t>19</w:t>
            </w:r>
            <w:r>
              <w:rPr>
                <w:rFonts w:hint="eastAsia"/>
              </w:rPr>
              <w:t>年</w:t>
            </w:r>
          </w:p>
        </w:tc>
        <w:tc>
          <w:tcPr>
            <w:tcW w:w="1170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hint="eastAsia"/>
              </w:rPr>
              <w:t>年</w:t>
            </w:r>
          </w:p>
        </w:tc>
        <w:tc>
          <w:tcPr>
            <w:tcW w:w="1200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  <w:r>
              <w:t>21</w:t>
            </w:r>
            <w:r>
              <w:rPr>
                <w:rFonts w:hint="eastAsia"/>
              </w:rPr>
              <w:t>年</w:t>
            </w:r>
          </w:p>
        </w:tc>
        <w:tc>
          <w:tcPr>
            <w:tcW w:w="1200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  <w:r>
              <w:t>22</w:t>
            </w:r>
            <w:r>
              <w:rPr>
                <w:rFonts w:hint="eastAsia"/>
              </w:rPr>
              <w:t>年</w:t>
            </w:r>
          </w:p>
        </w:tc>
        <w:tc>
          <w:tcPr>
            <w:tcW w:w="1103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  <w:r>
              <w:t>3</w:t>
            </w:r>
            <w:r>
              <w:rPr>
                <w:rFonts w:hint="eastAsia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接待总人次（人）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销售收入（万元）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利润总额（万元）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上交税金（万元）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项目总建筑面积（平方米）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line="300" w:lineRule="auto"/>
      </w:pPr>
    </w:p>
    <w:p>
      <w:pPr>
        <w:numPr>
          <w:ilvl w:val="0"/>
          <w:numId w:val="1"/>
        </w:numPr>
        <w:spacing w:line="300" w:lineRule="auto"/>
      </w:pPr>
      <w:r>
        <w:rPr>
          <w:rFonts w:hint="eastAsia"/>
        </w:rPr>
        <w:t>202</w:t>
      </w:r>
      <w:r>
        <w:t>3</w:t>
      </w:r>
      <w:r>
        <w:rPr>
          <w:rFonts w:hint="eastAsia"/>
        </w:rPr>
        <w:t>年温泉企业的收入统计：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收入项目</w:t>
            </w:r>
          </w:p>
        </w:tc>
        <w:tc>
          <w:tcPr>
            <w:tcW w:w="4261" w:type="dxa"/>
            <w:shd w:val="clear" w:color="auto" w:fill="AEAAA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温泉收入</w:t>
            </w:r>
          </w:p>
        </w:tc>
        <w:tc>
          <w:tcPr>
            <w:tcW w:w="4261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客房收入</w:t>
            </w:r>
          </w:p>
        </w:tc>
        <w:tc>
          <w:tcPr>
            <w:tcW w:w="4261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餐饮收入</w:t>
            </w:r>
          </w:p>
        </w:tc>
        <w:tc>
          <w:tcPr>
            <w:tcW w:w="4261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会议收入</w:t>
            </w:r>
          </w:p>
        </w:tc>
        <w:tc>
          <w:tcPr>
            <w:tcW w:w="4261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其他收入（乐园、康养及其他消费项目）</w:t>
            </w:r>
          </w:p>
        </w:tc>
        <w:tc>
          <w:tcPr>
            <w:tcW w:w="4261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  <w:r>
              <w:t>3</w:t>
            </w:r>
            <w:r>
              <w:rPr>
                <w:rFonts w:hint="eastAsia"/>
              </w:rPr>
              <w:t>年总收入</w:t>
            </w:r>
          </w:p>
        </w:tc>
        <w:tc>
          <w:tcPr>
            <w:tcW w:w="4261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</w:tbl>
    <w:p/>
    <w:p>
      <w:pPr>
        <w:numPr>
          <w:ilvl w:val="0"/>
          <w:numId w:val="1"/>
        </w:numPr>
        <w:spacing w:line="300" w:lineRule="auto"/>
      </w:pPr>
      <w:r>
        <w:rPr>
          <w:rFonts w:hint="eastAsia"/>
        </w:rPr>
        <w:t>你认为202</w:t>
      </w:r>
      <w:r>
        <w:t>4</w:t>
      </w:r>
      <w:r>
        <w:rPr>
          <w:rFonts w:hint="eastAsia"/>
        </w:rPr>
        <w:t>年贵企业营业收入相比于202</w:t>
      </w:r>
      <w:r>
        <w:t>3</w:t>
      </w:r>
      <w:r>
        <w:rPr>
          <w:rFonts w:hint="eastAsia"/>
        </w:rPr>
        <w:t>年会：</w:t>
      </w:r>
    </w:p>
    <w:p>
      <w:pPr>
        <w:spacing w:line="300" w:lineRule="auto"/>
      </w:pPr>
      <w:r>
        <w:rPr>
          <w:rFonts w:hint="eastAsia" w:ascii="宋体" w:hAnsi="宋体" w:cs="宋体"/>
        </w:rPr>
        <w:t xml:space="preserve">□增加                 □持平                   □降低       </w:t>
      </w:r>
    </w:p>
    <w:p>
      <w:pPr>
        <w:spacing w:line="300" w:lineRule="auto"/>
      </w:pPr>
    </w:p>
    <w:p>
      <w:pPr>
        <w:numPr>
          <w:ilvl w:val="0"/>
          <w:numId w:val="1"/>
        </w:numPr>
        <w:spacing w:line="300" w:lineRule="auto"/>
      </w:pPr>
      <w:r>
        <w:rPr>
          <w:rFonts w:hint="eastAsia"/>
        </w:rPr>
        <w:t>您对202</w:t>
      </w:r>
      <w:r>
        <w:t>4</w:t>
      </w:r>
      <w:r>
        <w:rPr>
          <w:rFonts w:hint="eastAsia"/>
        </w:rPr>
        <w:t>年中国温泉整体市场情况的预测：</w:t>
      </w:r>
    </w:p>
    <w:p>
      <w:pPr>
        <w:spacing w:line="30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□乐观                 □一般                   □比往年差             □很差       </w:t>
      </w:r>
    </w:p>
    <w:p>
      <w:pPr>
        <w:spacing w:line="300" w:lineRule="auto"/>
        <w:rPr>
          <w:rFonts w:ascii="宋体" w:hAnsi="宋体" w:cs="宋体"/>
        </w:rPr>
      </w:pPr>
    </w:p>
    <w:p>
      <w:pPr>
        <w:numPr>
          <w:ilvl w:val="0"/>
          <w:numId w:val="1"/>
        </w:numPr>
        <w:spacing w:line="300" w:lineRule="auto"/>
      </w:pPr>
      <w:r>
        <w:rPr>
          <w:rFonts w:hint="eastAsia"/>
        </w:rPr>
        <w:t>企业获得国家星级温泉称号，</w:t>
      </w:r>
      <w:r>
        <w:t>当地</w:t>
      </w:r>
      <w:r>
        <w:rPr>
          <w:rFonts w:hint="eastAsia"/>
        </w:rPr>
        <w:t>政府的奖励：</w:t>
      </w:r>
    </w:p>
    <w:p>
      <w:pPr>
        <w:spacing w:line="300" w:lineRule="auto"/>
        <w:rPr>
          <w:rFonts w:ascii="宋体" w:hAnsi="宋体" w:cs="宋体"/>
          <w:u w:val="single"/>
        </w:rPr>
      </w:pPr>
      <w:r>
        <w:rPr>
          <w:rFonts w:hint="eastAsia" w:ascii="宋体" w:hAnsi="宋体" w:cs="宋体"/>
        </w:rPr>
        <w:t>□</w:t>
      </w:r>
      <w:r>
        <w:rPr>
          <w:rFonts w:hint="eastAsia"/>
        </w:rPr>
        <w:t xml:space="preserve">无奖励   </w:t>
      </w:r>
      <w:r>
        <w:t xml:space="preserve">  </w:t>
      </w:r>
      <w:r>
        <w:rPr>
          <w:rFonts w:hint="eastAsia" w:ascii="宋体" w:hAnsi="宋体" w:cs="宋体"/>
        </w:rPr>
        <w:t>□有奖金，</w:t>
      </w:r>
      <w:r>
        <w:rPr>
          <w:rFonts w:ascii="宋体" w:hAnsi="宋体" w:cs="宋体"/>
        </w:rPr>
        <w:t>金额</w:t>
      </w:r>
      <w:r>
        <w:rPr>
          <w:rFonts w:hint="eastAsia" w:ascii="宋体" w:hAnsi="宋体" w:cs="宋体"/>
        </w:rPr>
        <w:t>为：</w:t>
      </w:r>
      <w:r>
        <w:rPr>
          <w:rFonts w:hint="eastAsia" w:ascii="宋体" w:hAnsi="宋体" w:cs="宋体"/>
          <w:u w:val="single"/>
        </w:rPr>
        <w:t xml:space="preserve">  </w:t>
      </w:r>
      <w:r>
        <w:rPr>
          <w:rFonts w:ascii="宋体" w:hAnsi="宋体" w:cs="宋体"/>
          <w:u w:val="single"/>
        </w:rPr>
        <w:t xml:space="preserve">           </w:t>
      </w:r>
      <w:r>
        <w:rPr>
          <w:rFonts w:hint="eastAsia" w:ascii="宋体" w:hAnsi="宋体" w:cs="宋体"/>
        </w:rPr>
        <w:t>万元      □其他（可填写</w:t>
      </w:r>
      <w:r>
        <w:rPr>
          <w:rFonts w:ascii="宋体" w:hAnsi="宋体" w:cs="宋体"/>
        </w:rPr>
        <w:t>）</w:t>
      </w:r>
      <w:r>
        <w:rPr>
          <w:rFonts w:hint="eastAsia" w:ascii="宋体" w:hAnsi="宋体" w:cs="宋体"/>
        </w:rPr>
        <w:t>：</w:t>
      </w:r>
      <w:r>
        <w:rPr>
          <w:rFonts w:hint="eastAsia" w:ascii="宋体" w:hAnsi="宋体" w:cs="宋体"/>
          <w:u w:val="single"/>
        </w:rPr>
        <w:t xml:space="preserve">  </w:t>
      </w:r>
      <w:r>
        <w:rPr>
          <w:rFonts w:ascii="宋体" w:hAnsi="宋体" w:cs="宋体"/>
          <w:u w:val="single"/>
        </w:rPr>
        <w:t xml:space="preserve">        </w:t>
      </w:r>
    </w:p>
    <w:p>
      <w:pPr>
        <w:spacing w:line="300" w:lineRule="auto"/>
        <w:rPr>
          <w:rFonts w:ascii="宋体" w:hAnsi="宋体" w:cs="宋体"/>
          <w:u w:val="single"/>
        </w:rPr>
      </w:pPr>
    </w:p>
    <w:p>
      <w:pPr>
        <w:spacing w:line="300" w:lineRule="auto"/>
        <w:jc w:val="center"/>
        <w:rPr>
          <w:rFonts w:ascii="宋体" w:hAnsi="宋体" w:cs="宋体"/>
          <w:b/>
          <w:u w:val="single"/>
        </w:rPr>
      </w:pPr>
      <w:r>
        <w:rPr>
          <w:rFonts w:hint="eastAsia" w:ascii="宋体" w:hAnsi="宋体" w:cs="宋体"/>
          <w:b/>
          <w:u w:val="single"/>
        </w:rPr>
        <w:t>为</w:t>
      </w:r>
      <w:r>
        <w:rPr>
          <w:rFonts w:ascii="宋体" w:hAnsi="宋体" w:cs="宋体"/>
          <w:b/>
          <w:u w:val="single"/>
        </w:rPr>
        <w:t>响应国家</w:t>
      </w:r>
      <w:r>
        <w:rPr>
          <w:rFonts w:hint="eastAsia" w:ascii="宋体" w:hAnsi="宋体" w:cs="宋体"/>
          <w:b/>
          <w:u w:val="single"/>
        </w:rPr>
        <w:t>减碳</w:t>
      </w:r>
      <w:r>
        <w:rPr>
          <w:rFonts w:ascii="宋体" w:hAnsi="宋体" w:cs="宋体"/>
          <w:b/>
          <w:u w:val="single"/>
        </w:rPr>
        <w:t>目标，</w:t>
      </w:r>
      <w:r>
        <w:rPr>
          <w:rFonts w:hint="eastAsia" w:ascii="宋体" w:hAnsi="宋体" w:cs="宋体"/>
          <w:b/>
          <w:u w:val="single"/>
        </w:rPr>
        <w:t>请</w:t>
      </w:r>
      <w:r>
        <w:rPr>
          <w:rFonts w:ascii="宋体" w:hAnsi="宋体" w:cs="宋体"/>
          <w:b/>
          <w:u w:val="single"/>
        </w:rPr>
        <w:t>就以下有关企业能源使用问题进行填写：</w:t>
      </w:r>
    </w:p>
    <w:p>
      <w:pPr>
        <w:spacing w:line="300" w:lineRule="auto"/>
        <w:jc w:val="center"/>
        <w:rPr>
          <w:rFonts w:hint="eastAsia" w:ascii="宋体" w:hAnsi="宋体" w:cs="宋体"/>
          <w:u w:val="single"/>
        </w:rPr>
      </w:pPr>
    </w:p>
    <w:p>
      <w:pPr>
        <w:spacing w:line="300" w:lineRule="auto"/>
        <w:rPr>
          <w:rFonts w:ascii="等线" w:hAnsi="等线" w:eastAsia="等线"/>
        </w:rPr>
      </w:pPr>
      <w:r>
        <w:rPr>
          <w:rFonts w:ascii="等线" w:hAnsi="等线" w:eastAsia="等线"/>
        </w:rPr>
        <w:t>27</w:t>
      </w:r>
      <w:r>
        <w:rPr>
          <w:rFonts w:hint="eastAsia" w:ascii="等线" w:hAnsi="等线" w:eastAsia="等线"/>
        </w:rPr>
        <w:t>、企业外购能源统计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336"/>
        <w:gridCol w:w="1421"/>
        <w:gridCol w:w="1417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能源种类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1336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计价单位</w:t>
            </w:r>
          </w:p>
        </w:tc>
        <w:tc>
          <w:tcPr>
            <w:tcW w:w="1421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  <w:r>
              <w:rPr>
                <w:rFonts w:hint="eastAsia"/>
              </w:rPr>
              <w:t>年用量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  <w:r>
              <w:rPr>
                <w:rFonts w:hint="eastAsia"/>
              </w:rPr>
              <w:t>年用量</w:t>
            </w:r>
          </w:p>
        </w:tc>
        <w:tc>
          <w:tcPr>
            <w:tcW w:w="1508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  <w:r>
              <w:rPr>
                <w:rFonts w:hint="eastAsia"/>
              </w:rPr>
              <w:t>年用量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原煤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</w:p>
        </w:tc>
        <w:tc>
          <w:tcPr>
            <w:tcW w:w="1336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元/</w:t>
            </w:r>
            <w:r>
              <w:t>t</w:t>
            </w:r>
          </w:p>
        </w:tc>
        <w:tc>
          <w:tcPr>
            <w:tcW w:w="1421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left"/>
            </w:pPr>
          </w:p>
        </w:tc>
        <w:tc>
          <w:tcPr>
            <w:tcW w:w="1508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天然气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</w:p>
        </w:tc>
        <w:tc>
          <w:tcPr>
            <w:tcW w:w="1336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元/</w:t>
            </w:r>
            <w:r>
              <w:t>N</w:t>
            </w:r>
            <w:r>
              <w:rPr>
                <w:rFonts w:hint="eastAsia"/>
              </w:rPr>
              <w:t>·m³</w:t>
            </w:r>
          </w:p>
        </w:tc>
        <w:tc>
          <w:tcPr>
            <w:tcW w:w="1421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left"/>
            </w:pPr>
          </w:p>
        </w:tc>
        <w:tc>
          <w:tcPr>
            <w:tcW w:w="1508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电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</w:p>
        </w:tc>
        <w:tc>
          <w:tcPr>
            <w:tcW w:w="1336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元/</w:t>
            </w:r>
            <w:r>
              <w:t>kW</w:t>
            </w:r>
            <w:r>
              <w:rPr>
                <w:rFonts w:hint="eastAsia"/>
              </w:rPr>
              <w:t>·h</w:t>
            </w:r>
          </w:p>
        </w:tc>
        <w:tc>
          <w:tcPr>
            <w:tcW w:w="1421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left"/>
            </w:pPr>
          </w:p>
        </w:tc>
        <w:tc>
          <w:tcPr>
            <w:tcW w:w="1508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自发电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</w:p>
        </w:tc>
        <w:tc>
          <w:tcPr>
            <w:tcW w:w="1336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元/</w:t>
            </w:r>
            <w:r>
              <w:t>kW</w:t>
            </w:r>
            <w:r>
              <w:rPr>
                <w:rFonts w:hint="eastAsia"/>
              </w:rPr>
              <w:t>·h</w:t>
            </w:r>
          </w:p>
        </w:tc>
        <w:tc>
          <w:tcPr>
            <w:tcW w:w="1421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left"/>
            </w:pPr>
          </w:p>
        </w:tc>
        <w:tc>
          <w:tcPr>
            <w:tcW w:w="1508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油（种类）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</w:p>
        </w:tc>
        <w:tc>
          <w:tcPr>
            <w:tcW w:w="1336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元/</w:t>
            </w:r>
            <w:r>
              <w:t>t</w:t>
            </w:r>
          </w:p>
        </w:tc>
        <w:tc>
          <w:tcPr>
            <w:tcW w:w="1421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left"/>
            </w:pPr>
          </w:p>
        </w:tc>
        <w:tc>
          <w:tcPr>
            <w:tcW w:w="1508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自来水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</w:p>
        </w:tc>
        <w:tc>
          <w:tcPr>
            <w:tcW w:w="1336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t</w:t>
            </w:r>
          </w:p>
        </w:tc>
        <w:tc>
          <w:tcPr>
            <w:tcW w:w="1421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left"/>
            </w:pPr>
          </w:p>
        </w:tc>
        <w:tc>
          <w:tcPr>
            <w:tcW w:w="1508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液化气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</w:p>
        </w:tc>
        <w:tc>
          <w:tcPr>
            <w:tcW w:w="1336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元/</w:t>
            </w:r>
            <w:r>
              <w:t>N</w:t>
            </w:r>
            <w:r>
              <w:rPr>
                <w:rFonts w:hint="eastAsia"/>
              </w:rPr>
              <w:t>·m³</w:t>
            </w:r>
          </w:p>
        </w:tc>
        <w:tc>
          <w:tcPr>
            <w:tcW w:w="1421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left"/>
            </w:pPr>
          </w:p>
        </w:tc>
        <w:tc>
          <w:tcPr>
            <w:tcW w:w="1508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外购热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</w:p>
        </w:tc>
        <w:tc>
          <w:tcPr>
            <w:tcW w:w="1336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G</w:t>
            </w:r>
            <w:r>
              <w:t>J</w:t>
            </w:r>
          </w:p>
        </w:tc>
        <w:tc>
          <w:tcPr>
            <w:tcW w:w="1421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left"/>
            </w:pPr>
          </w:p>
        </w:tc>
        <w:tc>
          <w:tcPr>
            <w:tcW w:w="1508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外购热水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</w:p>
        </w:tc>
        <w:tc>
          <w:tcPr>
            <w:tcW w:w="1336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元/</w:t>
            </w:r>
            <w:r>
              <w:t>t</w:t>
            </w:r>
          </w:p>
        </w:tc>
        <w:tc>
          <w:tcPr>
            <w:tcW w:w="1421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left"/>
            </w:pPr>
          </w:p>
        </w:tc>
        <w:tc>
          <w:tcPr>
            <w:tcW w:w="1508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市政供热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</w:p>
        </w:tc>
        <w:tc>
          <w:tcPr>
            <w:tcW w:w="1336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元/㎡</w:t>
            </w:r>
          </w:p>
        </w:tc>
        <w:tc>
          <w:tcPr>
            <w:tcW w:w="1421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left"/>
            </w:pPr>
          </w:p>
        </w:tc>
        <w:tc>
          <w:tcPr>
            <w:tcW w:w="1508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外购蒸汽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</w:p>
        </w:tc>
        <w:tc>
          <w:tcPr>
            <w:tcW w:w="1336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元/</w:t>
            </w:r>
            <w:r>
              <w:t>t</w:t>
            </w:r>
          </w:p>
        </w:tc>
        <w:tc>
          <w:tcPr>
            <w:tcW w:w="1421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center"/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left"/>
            </w:pPr>
          </w:p>
        </w:tc>
        <w:tc>
          <w:tcPr>
            <w:tcW w:w="1508" w:type="dxa"/>
            <w:shd w:val="clear" w:color="auto" w:fill="auto"/>
            <w:noWrap w:val="0"/>
            <w:vAlign w:val="top"/>
          </w:tcPr>
          <w:p>
            <w:pPr>
              <w:spacing w:line="300" w:lineRule="auto"/>
              <w:jc w:val="left"/>
            </w:pPr>
          </w:p>
        </w:tc>
      </w:tr>
    </w:tbl>
    <w:p>
      <w:pPr>
        <w:spacing w:line="300" w:lineRule="auto"/>
        <w:jc w:val="center"/>
      </w:pPr>
    </w:p>
    <w:p>
      <w:pPr>
        <w:spacing w:line="300" w:lineRule="auto"/>
        <w:jc w:val="center"/>
      </w:pPr>
    </w:p>
    <w:p>
      <w:pPr>
        <w:spacing w:line="300" w:lineRule="auto"/>
        <w:jc w:val="center"/>
        <w:rPr>
          <w:rFonts w:hint="eastAsia"/>
        </w:rPr>
      </w:pPr>
    </w:p>
    <w:p>
      <w:pPr>
        <w:spacing w:line="300" w:lineRule="auto"/>
      </w:pPr>
      <w:r>
        <w:t>28</w:t>
      </w:r>
      <w:r>
        <w:rPr>
          <w:rFonts w:hint="eastAsia"/>
        </w:rPr>
        <w:t>、主要用能形式与设备</w:t>
      </w:r>
    </w:p>
    <w:p>
      <w:pPr>
        <w:spacing w:line="300" w:lineRule="auto"/>
      </w:pPr>
      <w:r>
        <w:rPr>
          <w:rFonts w:hint="eastAsia"/>
        </w:rPr>
        <w:t>制冷方式：□分体空调</w:t>
      </w:r>
      <w:r>
        <w:t xml:space="preserve"> </w:t>
      </w:r>
      <w:r>
        <w:rPr>
          <w:rFonts w:hint="eastAsia"/>
        </w:rPr>
        <w:t xml:space="preserve">□热泵类（热泵种类 </w:t>
      </w:r>
      <w:r>
        <w:t xml:space="preserve">  </w:t>
      </w:r>
      <w:r>
        <w:rPr>
          <w:rFonts w:hint="eastAsia"/>
        </w:rPr>
        <w:t>）□中央空调</w:t>
      </w:r>
      <w:r>
        <w:t xml:space="preserve">  </w:t>
      </w:r>
      <w:r>
        <w:rPr>
          <w:rFonts w:hint="eastAsia"/>
        </w:rPr>
        <w:t xml:space="preserve">□三联供 □多联机  </w:t>
      </w:r>
    </w:p>
    <w:p>
      <w:pPr>
        <w:spacing w:line="300" w:lineRule="auto"/>
      </w:pPr>
      <w:r>
        <w:rPr>
          <w:rFonts w:hint="eastAsia"/>
        </w:rPr>
        <w:t xml:space="preserve">制冷主机台数： </w:t>
      </w:r>
      <w:r>
        <w:t xml:space="preserve">       </w:t>
      </w:r>
      <w:r>
        <w:rPr>
          <w:rFonts w:hint="eastAsia"/>
        </w:rPr>
        <w:t xml:space="preserve">制冷功率： </w:t>
      </w:r>
      <w:r>
        <w:t xml:space="preserve">         COP</w:t>
      </w:r>
      <w:r>
        <w:rPr>
          <w:rFonts w:hint="eastAsia"/>
        </w:rPr>
        <w:t>：</w:t>
      </w:r>
    </w:p>
    <w:p>
      <w:pPr>
        <w:spacing w:line="300" w:lineRule="auto"/>
      </w:pPr>
      <w:r>
        <w:rPr>
          <w:rFonts w:hint="eastAsia"/>
        </w:rPr>
        <w:t xml:space="preserve">制冷时长： </w:t>
      </w:r>
      <w:r>
        <w:t xml:space="preserve">      </w:t>
      </w:r>
      <w:r>
        <w:rPr>
          <w:rFonts w:hint="eastAsia"/>
        </w:rPr>
        <w:t xml:space="preserve">天/年 </w:t>
      </w:r>
      <w:r>
        <w:t xml:space="preserve">       </w:t>
      </w:r>
      <w:r>
        <w:rPr>
          <w:rFonts w:hint="eastAsia"/>
        </w:rPr>
        <w:t xml:space="preserve">月 </w:t>
      </w:r>
      <w:r>
        <w:t xml:space="preserve">  </w:t>
      </w:r>
      <w:r>
        <w:rPr>
          <w:rFonts w:hint="eastAsia"/>
        </w:rPr>
        <w:t xml:space="preserve">日 至 </w:t>
      </w:r>
      <w:r>
        <w:t xml:space="preserve">    </w:t>
      </w:r>
      <w:r>
        <w:rPr>
          <w:rFonts w:hint="eastAsia"/>
        </w:rPr>
        <w:t xml:space="preserve">月 </w:t>
      </w:r>
      <w:r>
        <w:t xml:space="preserve">    </w:t>
      </w:r>
      <w:r>
        <w:rPr>
          <w:rFonts w:hint="eastAsia"/>
        </w:rPr>
        <w:t>日</w:t>
      </w:r>
    </w:p>
    <w:p>
      <w:pPr>
        <w:spacing w:line="300" w:lineRule="auto"/>
      </w:pPr>
    </w:p>
    <w:p>
      <w:pPr>
        <w:spacing w:line="300" w:lineRule="auto"/>
      </w:pPr>
      <w:r>
        <w:t>29</w:t>
      </w:r>
      <w:r>
        <w:rPr>
          <w:rFonts w:hint="eastAsia"/>
        </w:rPr>
        <w:t>、供热</w:t>
      </w:r>
    </w:p>
    <w:p>
      <w:pPr>
        <w:spacing w:line="300" w:lineRule="auto"/>
      </w:pPr>
      <w:r>
        <w:rPr>
          <w:rFonts w:hint="eastAsia"/>
        </w:rPr>
        <w:t xml:space="preserve">供热方式：□地热采出水  □热泵类（热泵种类 </w:t>
      </w:r>
      <w:r>
        <w:t xml:space="preserve">  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□自备锅炉</w:t>
      </w:r>
      <w:r>
        <w:t xml:space="preserve">  </w:t>
      </w:r>
      <w:r>
        <w:rPr>
          <w:rFonts w:hint="eastAsia"/>
        </w:rPr>
        <w:t xml:space="preserve">□三联供 </w:t>
      </w:r>
      <w:r>
        <w:t xml:space="preserve"> </w:t>
      </w:r>
      <w:r>
        <w:rPr>
          <w:rFonts w:hint="eastAsia"/>
        </w:rPr>
        <w:t>□市政供热</w:t>
      </w:r>
    </w:p>
    <w:p>
      <w:pPr>
        <w:spacing w:line="300" w:lineRule="auto"/>
      </w:pPr>
      <w:r>
        <w:rPr>
          <w:rFonts w:hint="eastAsia"/>
        </w:rPr>
        <w:t xml:space="preserve">核心供热设备： </w:t>
      </w:r>
      <w:r>
        <w:t xml:space="preserve">   </w:t>
      </w:r>
      <w:r>
        <w:rPr>
          <w:rFonts w:hint="eastAsia"/>
        </w:rPr>
        <w:t xml:space="preserve">台数： </w:t>
      </w:r>
      <w:r>
        <w:t xml:space="preserve">         </w:t>
      </w:r>
      <w:r>
        <w:rPr>
          <w:rFonts w:hint="eastAsia"/>
        </w:rPr>
        <w:t xml:space="preserve">功率： </w:t>
      </w:r>
      <w:r>
        <w:t xml:space="preserve"> </w:t>
      </w:r>
    </w:p>
    <w:p>
      <w:pPr>
        <w:spacing w:line="300" w:lineRule="auto"/>
      </w:pPr>
      <w:r>
        <w:rPr>
          <w:rFonts w:hint="eastAsia"/>
        </w:rPr>
        <w:t xml:space="preserve">供热时长： </w:t>
      </w:r>
      <w:r>
        <w:t xml:space="preserve">      </w:t>
      </w:r>
      <w:r>
        <w:rPr>
          <w:rFonts w:hint="eastAsia"/>
        </w:rPr>
        <w:t xml:space="preserve">天/年 </w:t>
      </w:r>
      <w:r>
        <w:t xml:space="preserve">       </w:t>
      </w:r>
      <w:r>
        <w:rPr>
          <w:rFonts w:hint="eastAsia"/>
        </w:rPr>
        <w:t xml:space="preserve">月 </w:t>
      </w:r>
      <w:r>
        <w:t xml:space="preserve">  </w:t>
      </w:r>
      <w:r>
        <w:rPr>
          <w:rFonts w:hint="eastAsia"/>
        </w:rPr>
        <w:t xml:space="preserve">日 至 </w:t>
      </w:r>
      <w:r>
        <w:t xml:space="preserve">    </w:t>
      </w:r>
      <w:r>
        <w:rPr>
          <w:rFonts w:hint="eastAsia"/>
        </w:rPr>
        <w:t xml:space="preserve">月 </w:t>
      </w:r>
      <w:r>
        <w:t xml:space="preserve">    </w:t>
      </w:r>
      <w:r>
        <w:rPr>
          <w:rFonts w:hint="eastAsia"/>
        </w:rPr>
        <w:t>日</w:t>
      </w:r>
    </w:p>
    <w:p>
      <w:pPr>
        <w:spacing w:line="300" w:lineRule="auto"/>
      </w:pPr>
    </w:p>
    <w:p>
      <w:pPr>
        <w:spacing w:line="300" w:lineRule="auto"/>
      </w:pPr>
      <w:r>
        <w:t>30</w:t>
      </w:r>
      <w:r>
        <w:rPr>
          <w:rFonts w:hint="eastAsia"/>
        </w:rPr>
        <w:t>、能源费用支出占营业收入的比例：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%</w:t>
      </w:r>
      <w:r>
        <w:t>;</w:t>
      </w:r>
    </w:p>
    <w:p>
      <w:pPr>
        <w:spacing w:line="300" w:lineRule="auto"/>
      </w:pPr>
    </w:p>
    <w:p>
      <w:pPr>
        <w:spacing w:line="300" w:lineRule="auto"/>
      </w:pPr>
      <w:r>
        <w:t>31</w:t>
      </w:r>
      <w:r>
        <w:rPr>
          <w:rFonts w:hint="eastAsia"/>
        </w:rPr>
        <w:t xml:space="preserve">、新能源应用：□太阳能 □光伏电 □风能 □空气能 </w:t>
      </w:r>
      <w:r>
        <w:t xml:space="preserve"> </w:t>
      </w:r>
      <w:r>
        <w:rPr>
          <w:rFonts w:hint="eastAsia"/>
        </w:rPr>
        <w:t>□地热能</w:t>
      </w:r>
    </w:p>
    <w:p>
      <w:pPr>
        <w:spacing w:line="300" w:lineRule="auto"/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简单说明用法与用量：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</w:t>
      </w:r>
    </w:p>
    <w:p>
      <w:pPr>
        <w:spacing w:line="300" w:lineRule="auto"/>
      </w:pPr>
    </w:p>
    <w:p>
      <w:pPr>
        <w:spacing w:line="300" w:lineRule="auto"/>
      </w:pPr>
      <w:r>
        <w:t>32</w:t>
      </w:r>
      <w:r>
        <w:rPr>
          <w:rFonts w:hint="eastAsia"/>
        </w:rPr>
        <w:t>、温泉采出后的处理方式：</w:t>
      </w:r>
    </w:p>
    <w:p>
      <w:pPr>
        <w:spacing w:line="300" w:lineRule="auto"/>
      </w:pPr>
      <w:r>
        <w:rPr>
          <w:rFonts w:hint="eastAsia"/>
        </w:rPr>
        <w:t xml:space="preserve">□沉淀  □除砂 </w:t>
      </w:r>
      <w:r>
        <w:t xml:space="preserve"> </w:t>
      </w:r>
      <w:r>
        <w:rPr>
          <w:rFonts w:hint="eastAsia"/>
        </w:rPr>
        <w:t>□冷却 □加热 □加冷水稀释 □加热水升温 □无需处理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4AB994"/>
    <w:multiLevelType w:val="singleLevel"/>
    <w:tmpl w:val="594AB99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MzMyNGJiMDEzODc5ODNlMGVjODViOWRkZjg1MDgifQ=="/>
  </w:docVars>
  <w:rsids>
    <w:rsidRoot w:val="7CC167C8"/>
    <w:rsid w:val="7CC1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2024-03-29T03:54:00Z</dcterms:created>
  <dc:creator>叶ye</dc:creator>
  <cp:lastModifiedBy>叶ye</cp:lastModifiedBy>
  <dcterms:modified xsi:type="dcterms:W3CDTF">2024-03-29T03:55:11Z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DEFACADC125A4248B899854F4E802EE8_11</vt:lpwstr>
  </property>
</Properties>
</file>